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393.png" ContentType="image/png"/>
  <Override PartName="/word/media/rId719.png" ContentType="image/png"/>
  <Override PartName="/word/media/rId225.png" ContentType="image/png"/>
  <Override PartName="/word/media/rId610.png" ContentType="image/png"/>
  <Override PartName="/word/media/rId505.png" ContentType="image/png"/>
  <Override PartName="/word/media/rId595.png" ContentType="image/png"/>
  <Override PartName="/word/media/rId530.png" ContentType="image/png"/>
  <Override PartName="/word/media/rId606.png" ContentType="image/png"/>
  <Override PartName="/word/media/rId600.png" ContentType="image/png"/>
  <Override PartName="/word/media/rId525.png" ContentType="image/png"/>
  <Override PartName="/word/media/rId511.png" ContentType="image/png"/>
  <Override PartName="/word/media/rId534.png" ContentType="image/png"/>
  <Override PartName="/word/media/rId62.png" ContentType="image/png"/>
  <Override PartName="/word/media/rId591.png" ContentType="image/png"/>
  <Override PartName="/word/media/rId692.png" ContentType="image/png"/>
  <Override PartName="/word/media/rId364.png" ContentType="image/png"/>
  <Override PartName="/word/media/rId31.png" ContentType="image/png"/>
  <Override PartName="/word/media/rId521.png" ContentType="image/png"/>
  <Override PartName="/word/media/rId714.png" ContentType="image/png"/>
  <Override PartName="/word/media/rId710.png" ContentType="image/png"/>
  <Override PartName="/word/media/rId97.png" ContentType="image/png"/>
  <Override PartName="/word/media/rId683.png" ContentType="image/png"/>
  <Override PartName="/word/media/rId541.png" ContentType="image/png"/>
  <Override PartName="/word/media/rId368.png" ContentType="image/png"/>
  <Override PartName="/word/media/rId383.png" ContentType="image/png"/>
  <Override PartName="/word/media/rId500.png" ContentType="image/png"/>
  <Override PartName="/word/media/rId489.png" ContentType="image/png"/>
  <Override PartName="/word/media/rId553.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68.png" ContentType="image/png"/>
  <Override PartName="/word/media/rId631.png" ContentType="image/png"/>
  <Override PartName="/word/media/rId626.png" ContentType="image/png"/>
  <Override PartName="/word/media/rId579.png" ContentType="image/png"/>
  <Override PartName="/word/media/rId583.png" ContentType="image/png"/>
  <Override PartName="/word/media/rId573.png" ContentType="image/png"/>
  <Override PartName="/word/media/rId619.png" ContentType="image/png"/>
  <Override PartName="/word/media/rId614.png" ContentType="image/png"/>
  <Override PartName="/word/media/rId35.png" ContentType="image/png"/>
  <Override PartName="/word/media/rId76.png" ContentType="image/png"/>
  <Override PartName="/word/media/rId562.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43.png" ContentType="image/png"/>
  <Override PartName="/word/media/rId57.png" ContentType="image/png"/>
  <Override PartName="/word/media/rId651.png" ContentType="image/png"/>
  <Override PartName="/word/media/rId647.png" ContentType="image/png"/>
  <Override PartName="/word/media/rId494.png" ContentType="image/png"/>
  <Override PartName="/word/media/rId517.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665.png" ContentType="image/png"/>
  <Override PartName="/word/media/rId670.png" ContentType="image/png"/>
  <Override PartName="/word/media/rId674.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4"/>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5"/>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52"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4">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3"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3"/>
    <w:bookmarkStart w:id="499"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498"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5" name="Picture"/>
            <a:graphic>
              <a:graphicData uri="http://schemas.openxmlformats.org/drawingml/2006/picture">
                <pic:pic>
                  <pic:nvPicPr>
                    <pic:cNvPr descr="../../assets/website-description.png" id="496" name="Picture"/>
                    <pic:cNvPicPr>
                      <a:picLocks noChangeArrowheads="1" noChangeAspect="1"/>
                    </pic:cNvPicPr>
                  </pic:nvPicPr>
                  <pic:blipFill>
                    <a:blip r:embed="rId49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7" w:name="fig:website-description"/>
      <w:bookmarkEnd w:id="497"/>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498"/>
    <w:bookmarkEnd w:id="499"/>
    <w:bookmarkStart w:id="504" w:name="the-_site.yml-file--"/>
    <w:p>
      <w:pPr>
        <w:pStyle w:val="Heading2"/>
      </w:pPr>
      <w:r>
        <w:rPr>
          <w:rStyle w:val="SectionNumber"/>
        </w:rPr>
        <w:t xml:space="preserve">9.1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1" name="Picture"/>
            <a:graphic>
              <a:graphicData uri="http://schemas.openxmlformats.org/drawingml/2006/picture">
                <pic:pic>
                  <pic:nvPicPr>
                    <pic:cNvPr descr="../../assets/navbar.png" id="502" name="Picture"/>
                    <pic:cNvPicPr>
                      <a:picLocks noChangeArrowheads="1" noChangeAspect="1"/>
                    </pic:cNvPicPr>
                  </pic:nvPicPr>
                  <pic:blipFill>
                    <a:blip r:embed="rId500"/>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3" w:name="fig:navbar"/>
      <w:bookmarkEnd w:id="503"/>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4"/>
    <w:bookmarkStart w:id="509"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6" name="Picture"/>
            <a:graphic>
              <a:graphicData uri="http://schemas.openxmlformats.org/drawingml/2006/picture">
                <pic:pic>
                  <pic:nvPicPr>
                    <pic:cNvPr descr="../../assets/covid-website-default-content.png" id="507" name="Picture"/>
                    <pic:cNvPicPr>
                      <a:picLocks noChangeArrowheads="1" noChangeAspect="1"/>
                    </pic:cNvPicPr>
                  </pic:nvPicPr>
                  <pic:blipFill>
                    <a:blip r:embed="rId505"/>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08" w:name="fig:covid-website-default-content"/>
      <w:bookmarkEnd w:id="508"/>
      <w:r>
        <w:t xml:space="preserve">Figure 9.5: The COVID website with default content</w:t>
      </w:r>
    </w:p>
    <w:p>
      <w:pPr>
        <w:pStyle w:val="BodyText"/>
      </w:pPr>
      <w:r>
        <w:t xml:space="preserve">You can open any other HTML file as well to see its rendered version.</w:t>
      </w:r>
    </w:p>
    <w:bookmarkEnd w:id="509"/>
    <w:bookmarkStart w:id="510"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0"/>
    <w:bookmarkStart w:id="515"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2" name="Picture"/>
            <a:graphic>
              <a:graphicData uri="http://schemas.openxmlformats.org/drawingml/2006/picture">
                <pic:pic>
                  <pic:nvPicPr>
                    <pic:cNvPr descr="../../assets/covid-website-static-page.png" id="513" name="Picture"/>
                    <pic:cNvPicPr>
                      <a:picLocks noChangeArrowheads="1" noChangeAspect="1"/>
                    </pic:cNvPicPr>
                  </pic:nvPicPr>
                  <pic:blipFill>
                    <a:blip r:embed="rId511"/>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4" w:name="fig:covid-website-static-page"/>
      <w:bookmarkEnd w:id="514"/>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5"/>
    <w:bookmarkStart w:id="516"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6"/>
    <w:bookmarkStart w:id="539"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18" name="Picture"/>
            <a:graphic>
              <a:graphicData uri="http://schemas.openxmlformats.org/drawingml/2006/picture">
                <pic:pic>
                  <pic:nvPicPr>
                    <pic:cNvPr descr="../../assets/westchester-website-tooltip.png" id="519" name="Picture"/>
                    <pic:cNvPicPr>
                      <a:picLocks noChangeArrowheads="1" noChangeAspect="1"/>
                    </pic:cNvPicPr>
                  </pic:nvPicPr>
                  <pic:blipFill>
                    <a:blip r:embed="rId51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0" w:name="fig:westchester-website-tooltip"/>
      <w:bookmarkEnd w:id="520"/>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2" name="Picture"/>
            <a:graphic>
              <a:graphicData uri="http://schemas.openxmlformats.org/drawingml/2006/picture">
                <pic:pic>
                  <pic:nvPicPr>
                    <pic:cNvPr descr="../../assets/dt-table.png" id="523" name="Picture"/>
                    <pic:cNvPicPr>
                      <a:picLocks noChangeArrowheads="1" noChangeAspect="1"/>
                    </pic:cNvPicPr>
                  </pic:nvPicPr>
                  <pic:blipFill>
                    <a:blip r:embed="rId52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4" w:name="fig:dt-table"/>
      <w:bookmarkEnd w:id="524"/>
      <w:r>
        <w:t xml:space="preserve">Figure 9.8: An interactive table made with the DT package</w:t>
      </w:r>
    </w:p>
    <w:p>
      <w:pPr>
        <w:pStyle w:val="BodyText"/>
      </w:pPr>
      <w:r>
        <w:t xml:space="preserve">Let’s add some interactivity to our national COVID website. We’ll begin by making our table interactive.</w:t>
      </w:r>
    </w:p>
    <w:bookmarkStart w:id="529"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6" name="Picture"/>
            <a:graphic>
              <a:graphicData uri="http://schemas.openxmlformats.org/drawingml/2006/picture">
                <pic:pic>
                  <pic:nvPicPr>
                    <pic:cNvPr descr="../../assets/covid-website-reactable.png" id="527" name="Picture"/>
                    <pic:cNvPicPr>
                      <a:picLocks noChangeArrowheads="1" noChangeAspect="1"/>
                    </pic:cNvPicPr>
                  </pic:nvPicPr>
                  <pic:blipFill>
                    <a:blip r:embed="rId52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28" w:name="fig:covid-website-reactable"/>
      <w:bookmarkEnd w:id="528"/>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29"/>
    <w:bookmarkStart w:id="538"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1" name="Picture"/>
            <a:graphic>
              <a:graphicData uri="http://schemas.openxmlformats.org/drawingml/2006/picture">
                <pic:pic>
                  <pic:nvPicPr>
                    <pic:cNvPr descr="../../assets/covid-website-messy-tooltips.png" id="532" name="Picture"/>
                    <pic:cNvPicPr>
                      <a:picLocks noChangeArrowheads="1" noChangeAspect="1"/>
                    </pic:cNvPicPr>
                  </pic:nvPicPr>
                  <pic:blipFill>
                    <a:blip r:embed="rId53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3" w:name="fig:covid-website-messy-tooltips"/>
      <w:bookmarkEnd w:id="533"/>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5" name="Picture"/>
            <a:graphic>
              <a:graphicData uri="http://schemas.openxmlformats.org/drawingml/2006/picture">
                <pic:pic>
                  <pic:nvPicPr>
                    <pic:cNvPr descr="../../assets/covid-website-tooltip.png" id="536" name="Picture"/>
                    <pic:cNvPicPr>
                      <a:picLocks noChangeArrowheads="1" noChangeAspect="1"/>
                    </pic:cNvPicPr>
                  </pic:nvPicPr>
                  <pic:blipFill>
                    <a:blip r:embed="rId53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7" w:name="fig:covid-website-tooltip"/>
      <w:bookmarkEnd w:id="537"/>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38"/>
    <w:bookmarkEnd w:id="539"/>
    <w:bookmarkStart w:id="546"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0"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0"/>
    <w:bookmarkStart w:id="545"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2" name="Picture"/>
            <a:graphic>
              <a:graphicData uri="http://schemas.openxmlformats.org/drawingml/2006/picture">
                <pic:pic>
                  <pic:nvPicPr>
                    <pic:cNvPr descr="../../assets/gh-pages.png" id="543" name="Picture"/>
                    <pic:cNvPicPr>
                      <a:picLocks noChangeArrowheads="1" noChangeAspect="1"/>
                    </pic:cNvPicPr>
                  </pic:nvPicPr>
                  <pic:blipFill>
                    <a:blip r:embed="rId54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4" w:name="fig:gh-pages"/>
      <w:bookmarkEnd w:id="544"/>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5"/>
    <w:bookmarkEnd w:id="546"/>
    <w:bookmarkStart w:id="548" w:name="conclusion-4"/>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11"/>
        </w:numPr>
        <w:pStyle w:val="Compact"/>
      </w:pPr>
      <w:r>
        <w:t xml:space="preserve">Create new pages and add them to your top navigation bar.</w:t>
      </w:r>
    </w:p>
    <w:p>
      <w:pPr>
        <w:numPr>
          <w:ilvl w:val="0"/>
          <w:numId w:val="1011"/>
        </w:numPr>
        <w:pStyle w:val="Compact"/>
      </w:pPr>
      <w:r>
        <w:t xml:space="preserve">Customize the look-and-feel of your website with tweaks to the CSS.</w:t>
      </w:r>
    </w:p>
    <w:p>
      <w:pPr>
        <w:numPr>
          <w:ilvl w:val="0"/>
          <w:numId w:val="1011"/>
        </w:numPr>
        <w:pStyle w:val="Compact"/>
      </w:pPr>
      <w:r>
        <w:t xml:space="preserve">Use wider layouts to make content fit better on individual pages.</w:t>
      </w:r>
    </w:p>
    <w:p>
      <w:pPr>
        <w:numPr>
          <w:ilvl w:val="0"/>
          <w:numId w:val="1011"/>
        </w:numPr>
        <w:pStyle w:val="Compact"/>
      </w:pPr>
      <w:r>
        <w:t xml:space="preserve">Convert static data visualization and tables into interactive versions.</w:t>
      </w:r>
    </w:p>
    <w:p>
      <w:pPr>
        <w:numPr>
          <w:ilvl w:val="0"/>
          <w:numId w:val="1011"/>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48"/>
    <w:bookmarkStart w:id="551" w:name="learn-more-6"/>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49">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0">
        <w:r>
          <w:rPr>
            <w:rStyle w:val="Hyperlink"/>
          </w:rPr>
          <w:t xml:space="preserve">https://distillery.rbind.io/</w:t>
        </w:r>
      </w:hyperlink>
    </w:p>
    <w:bookmarkEnd w:id="551"/>
    <w:bookmarkEnd w:id="552"/>
    <w:bookmarkStart w:id="642"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7"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4" name="Picture"/>
            <a:graphic>
              <a:graphicData uri="http://schemas.openxmlformats.org/drawingml/2006/picture">
                <pic:pic>
                  <pic:nvPicPr>
                    <pic:cNvPr descr="../../assets/new-quarto-doc.png" id="555" name="Picture"/>
                    <pic:cNvPicPr>
                      <a:picLocks noChangeArrowheads="1" noChangeAspect="1"/>
                    </pic:cNvPicPr>
                  </pic:nvPicPr>
                  <pic:blipFill>
                    <a:blip r:embed="rId55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6" w:name="fig:new-quarto-doc"/>
      <w:bookmarkEnd w:id="556"/>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7"/>
    <w:bookmarkStart w:id="567"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58"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58"/>
    <w:bookmarkStart w:id="559"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59"/>
    <w:bookmarkStart w:id="561"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0">
        <w:r>
          <w:rPr>
            <w:rStyle w:val="Hyperlink"/>
          </w:rPr>
          <w:t xml:space="preserve">https://quarto.org/docs/reference/cells/cells-knitr.html</w:t>
        </w:r>
      </w:hyperlink>
      <w:r>
        <w:t xml:space="preserve">.</w:t>
      </w:r>
    </w:p>
    <w:bookmarkEnd w:id="561"/>
    <w:bookmarkStart w:id="566"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3" name="Picture"/>
            <a:graphic>
              <a:graphicData uri="http://schemas.openxmlformats.org/drawingml/2006/picture">
                <pic:pic>
                  <pic:nvPicPr>
                    <pic:cNvPr descr="../../assets/render-button.png" id="564" name="Picture"/>
                    <pic:cNvPicPr>
                      <a:picLocks noChangeArrowheads="1" noChangeAspect="1"/>
                    </pic:cNvPicPr>
                  </pic:nvPicPr>
                  <pic:blipFill>
                    <a:blip r:embed="rId5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5" w:name="fig:render-button"/>
      <w:bookmarkEnd w:id="565"/>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6"/>
    <w:bookmarkEnd w:id="567"/>
    <w:bookmarkStart w:id="637"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w:t>
      </w:r>
      <w:r>
        <w:t xml:space="preserve">, running this code should produce one report for each state.</w:t>
      </w:r>
    </w:p>
    <w:bookmarkStart w:id="590"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69" name="Picture"/>
            <a:graphic>
              <a:graphicData uri="http://schemas.openxmlformats.org/drawingml/2006/picture">
                <pic:pic>
                  <pic:nvPicPr>
                    <pic:cNvPr descr="../../assets/quarto-new-presentation.png" id="570" name="Picture"/>
                    <pic:cNvPicPr>
                      <a:picLocks noChangeArrowheads="1" noChangeAspect="1"/>
                    </pic:cNvPicPr>
                  </pic:nvPicPr>
                  <pic:blipFill>
                    <a:blip r:embed="rId56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1" w:name="fig:quarto-new-presentation"/>
      <w:bookmarkEnd w:id="571"/>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2"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2"/>
    <w:bookmarkStart w:id="577"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4" name="Picture"/>
            <a:graphic>
              <a:graphicData uri="http://schemas.openxmlformats.org/drawingml/2006/picture">
                <pic:pic>
                  <pic:nvPicPr>
                    <pic:cNvPr descr="../../assets/quarto-slides-two-columns.png" id="575" name="Picture"/>
                    <pic:cNvPicPr>
                      <a:picLocks noChangeArrowheads="1" noChangeAspect="1"/>
                    </pic:cNvPicPr>
                  </pic:nvPicPr>
                  <pic:blipFill>
                    <a:blip r:embed="rId57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6" w:name="fig:quarto-slides-two-columns"/>
      <w:bookmarkEnd w:id="576"/>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7"/>
    <w:bookmarkStart w:id="589"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78">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0" name="Picture"/>
            <a:graphic>
              <a:graphicData uri="http://schemas.openxmlformats.org/drawingml/2006/picture">
                <pic:pic>
                  <pic:nvPicPr>
                    <pic:cNvPr descr="../../assets/quarto-slide-dark.png" id="581" name="Picture"/>
                    <pic:cNvPicPr>
                      <a:picLocks noChangeArrowheads="1" noChangeAspect="1"/>
                    </pic:cNvPicPr>
                  </pic:nvPicPr>
                  <pic:blipFill>
                    <a:blip r:embed="rId57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2" w:name="fig:quarto-slide-dark"/>
      <w:bookmarkEnd w:id="582"/>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4" name="Picture"/>
            <a:graphic>
              <a:graphicData uri="http://schemas.openxmlformats.org/drawingml/2006/picture">
                <pic:pic>
                  <pic:nvPicPr>
                    <pic:cNvPr descr="../../assets/quarto-slide-scss.png" id="585" name="Picture"/>
                    <pic:cNvPicPr>
                      <a:picLocks noChangeArrowheads="1" noChangeAspect="1"/>
                    </pic:cNvPicPr>
                  </pic:nvPicPr>
                  <pic:blipFill>
                    <a:blip r:embed="rId58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6" w:name="fig:quarto-slide-scss"/>
      <w:bookmarkEnd w:id="586"/>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7">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88">
        <w:r>
          <w:rPr>
            <w:rStyle w:val="Hyperlink"/>
          </w:rPr>
          <w:t xml:space="preserve">https://quarto.org/docs/presentations/revealjs/demo/</w:t>
        </w:r>
      </w:hyperlink>
      <w:r>
        <w:t xml:space="preserve"> </w:t>
      </w:r>
      <w:r>
        <w:t xml:space="preserve">shows many of these features in action.</w:t>
      </w:r>
    </w:p>
    <w:bookmarkEnd w:id="589"/>
    <w:bookmarkEnd w:id="590"/>
    <w:bookmarkStart w:id="636"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2" name="Picture"/>
            <a:graphic>
              <a:graphicData uri="http://schemas.openxmlformats.org/drawingml/2006/picture">
                <pic:pic>
                  <pic:nvPicPr>
                    <pic:cNvPr descr="../../assets/create-quarto-website.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create-quarto-website"/>
      <w:bookmarkEnd w:id="594"/>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599"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6" name="Picture"/>
            <a:graphic>
              <a:graphicData uri="http://schemas.openxmlformats.org/drawingml/2006/picture">
                <pic:pic>
                  <pic:nvPicPr>
                    <pic:cNvPr descr="../../assets/covid-website-messages.png" id="597" name="Picture"/>
                    <pic:cNvPicPr>
                      <a:picLocks noChangeArrowheads="1" noChangeAspect="1"/>
                    </pic:cNvPicPr>
                  </pic:nvPicPr>
                  <pic:blipFill>
                    <a:blip r:embed="rId59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8" w:name="fig:covid-website-messages"/>
      <w:bookmarkEnd w:id="598"/>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599"/>
    <w:bookmarkStart w:id="604"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1" name="Picture"/>
            <a:graphic>
              <a:graphicData uri="http://schemas.openxmlformats.org/drawingml/2006/picture">
                <pic:pic>
                  <pic:nvPicPr>
                    <pic:cNvPr descr="../../assets/covid-website-no-messages.png" id="602" name="Picture"/>
                    <pic:cNvPicPr>
                      <a:picLocks noChangeArrowheads="1" noChangeAspect="1"/>
                    </pic:cNvPicPr>
                  </pic:nvPicPr>
                  <pic:blipFill>
                    <a:blip r:embed="rId600"/>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3" w:name="fig:covid-website-no-messages"/>
      <w:bookmarkEnd w:id="603"/>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4"/>
    <w:bookmarkStart w:id="618"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5">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7" name="Picture"/>
            <a:graphic>
              <a:graphicData uri="http://schemas.openxmlformats.org/drawingml/2006/picture">
                <pic:pic>
                  <pic:nvPicPr>
                    <pic:cNvPr descr="../../assets/covid-website-minty.png" id="608" name="Picture"/>
                    <pic:cNvPicPr>
                      <a:picLocks noChangeArrowheads="1" noChangeAspect="1"/>
                    </pic:cNvPicPr>
                  </pic:nvPicPr>
                  <pic:blipFill>
                    <a:blip r:embed="rId60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9" w:name="fig:covid-website-minty"/>
      <w:bookmarkEnd w:id="609"/>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1" name="Picture"/>
            <a:graphic>
              <a:graphicData uri="http://schemas.openxmlformats.org/drawingml/2006/picture">
                <pic:pic>
                  <pic:nvPicPr>
                    <pic:cNvPr descr="../../assets/covid-website-custom-css.png" id="612" name="Picture"/>
                    <pic:cNvPicPr>
                      <a:picLocks noChangeArrowheads="1" noChangeAspect="1"/>
                    </pic:cNvPicPr>
                  </pic:nvPicPr>
                  <pic:blipFill>
                    <a:blip r:embed="rId61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3" w:name="fig:covid-website-custom-css"/>
      <w:bookmarkEnd w:id="613"/>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5" name="Picture"/>
            <a:graphic>
              <a:graphicData uri="http://schemas.openxmlformats.org/drawingml/2006/picture">
                <pic:pic>
                  <pic:nvPicPr>
                    <pic:cNvPr descr="../../assets/quarto-website-scss.png" id="616" name="Picture"/>
                    <pic:cNvPicPr>
                      <a:picLocks noChangeArrowheads="1" noChangeAspect="1"/>
                    </pic:cNvPicPr>
                  </pic:nvPicPr>
                  <pic:blipFill>
                    <a:blip r:embed="rId614"/>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7" w:name="fig:quarto-website-scss"/>
      <w:bookmarkEnd w:id="617"/>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18"/>
    <w:bookmarkStart w:id="623"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0" name="Picture"/>
            <a:graphic>
              <a:graphicData uri="http://schemas.openxmlformats.org/drawingml/2006/picture">
                <pic:pic>
                  <pic:nvPicPr>
                    <pic:cNvPr descr="../../assets/quarto-website-navbar-changes.png" id="621" name="Picture"/>
                    <pic:cNvPicPr>
                      <a:picLocks noChangeArrowheads="1" noChangeAspect="1"/>
                    </pic:cNvPicPr>
                  </pic:nvPicPr>
                  <pic:blipFill>
                    <a:blip r:embed="rId619"/>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2" w:name="fig:quarto-website-navbar-changes"/>
      <w:bookmarkEnd w:id="622"/>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3"/>
    <w:bookmarkStart w:id="625"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4">
        <w:r>
          <w:rPr>
            <w:rStyle w:val="Hyperlink"/>
          </w:rPr>
          <w:t xml:space="preserve">https://quarto.org/docs/authoring/article-layout.html</w:t>
        </w:r>
      </w:hyperlink>
      <w:r>
        <w:t xml:space="preserve">.</w:t>
      </w:r>
    </w:p>
    <w:bookmarkEnd w:id="625"/>
    <w:bookmarkStart w:id="635"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7" name="Picture"/>
            <a:graphic>
              <a:graphicData uri="http://schemas.openxmlformats.org/drawingml/2006/picture">
                <pic:pic>
                  <pic:nvPicPr>
                    <pic:cNvPr descr="../../assets/quarto-publish.png" id="628" name="Picture"/>
                    <pic:cNvPicPr>
                      <a:picLocks noChangeArrowheads="1" noChangeAspect="1"/>
                    </pic:cNvPicPr>
                  </pic:nvPicPr>
                  <pic:blipFill>
                    <a:blip r:embed="rId626"/>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29" w:name="fig:quarto-publish"/>
      <w:bookmarkEnd w:id="629"/>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0">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2" name="Picture"/>
            <a:graphic>
              <a:graphicData uri="http://schemas.openxmlformats.org/drawingml/2006/picture">
                <pic:pic>
                  <pic:nvPicPr>
                    <pic:cNvPr descr="../../assets/quarto-pub-website.png" id="633" name="Picture"/>
                    <pic:cNvPicPr>
                      <a:picLocks noChangeArrowheads="1" noChangeAspect="1"/>
                    </pic:cNvPicPr>
                  </pic:nvPicPr>
                  <pic:blipFill>
                    <a:blip r:embed="rId631"/>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4" w:name="fig:quarto-pub-website"/>
      <w:bookmarkEnd w:id="634"/>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5"/>
    <w:bookmarkEnd w:id="636"/>
    <w:bookmarkEnd w:id="637"/>
    <w:bookmarkStart w:id="638" w:name="conclusion-5"/>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38"/>
    <w:bookmarkStart w:id="641" w:name="learn-more-7"/>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39">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0">
        <w:r>
          <w:rPr>
            <w:rStyle w:val="Hyperlink"/>
          </w:rPr>
          <w:t xml:space="preserve">https://rstudio-conf-2022.github.io/rmd-to-quarto/</w:t>
        </w:r>
      </w:hyperlink>
    </w:p>
    <w:bookmarkEnd w:id="641"/>
    <w:bookmarkEnd w:id="642"/>
    <w:bookmarkStart w:id="682"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656"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655"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644" name="Picture"/>
            <a:graphic>
              <a:graphicData uri="http://schemas.openxmlformats.org/drawingml/2006/picture">
                <pic:pic>
                  <pic:nvPicPr>
                    <pic:cNvPr descr="../../assets/tidyverse-access-r.png" id="645" name="Picture"/>
                    <pic:cNvPicPr>
                      <a:picLocks noChangeArrowheads="1" noChangeAspect="1"/>
                    </pic:cNvPicPr>
                  </pic:nvPicPr>
                  <pic:blipFill>
                    <a:blip r:embed="rId643"/>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6" w:name="fig:tidyverse-access-r"/>
      <w:bookmarkEnd w:id="646"/>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648" name="Picture"/>
            <a:graphic>
              <a:graphicData uri="http://schemas.openxmlformats.org/drawingml/2006/picture">
                <pic:pic>
                  <pic:nvPicPr>
                    <pic:cNvPr descr="../../assets/video-game-survey-data.png" id="649" name="Picture"/>
                    <pic:cNvPicPr>
                      <a:picLocks noChangeArrowheads="1" noChangeAspect="1"/>
                    </pic:cNvPicPr>
                  </pic:nvPicPr>
                  <pic:blipFill>
                    <a:blip r:embed="rId647"/>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0" w:name="fig:video-game-survey-data"/>
      <w:bookmarkEnd w:id="650"/>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2"/>
        </w:numPr>
        <w:pStyle w:val="Compact"/>
      </w:pPr>
      <w:r>
        <w:t xml:space="preserve">Calculate the number of respondents and put this in the text using inline R code</w:t>
      </w:r>
    </w:p>
    <w:p>
      <w:pPr>
        <w:numPr>
          <w:ilvl w:val="0"/>
          <w:numId w:val="1012"/>
        </w:numPr>
        <w:pStyle w:val="Compact"/>
      </w:pPr>
      <w:r>
        <w:t xml:space="preserve">Create a table that shows the respondents broken down by age group</w:t>
      </w:r>
    </w:p>
    <w:p>
      <w:pPr>
        <w:numPr>
          <w:ilvl w:val="0"/>
          <w:numId w:val="101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652" name="Picture"/>
            <a:graphic>
              <a:graphicData uri="http://schemas.openxmlformats.org/drawingml/2006/picture">
                <pic:pic>
                  <pic:nvPicPr>
                    <pic:cNvPr descr="../../assets/video-game-report.png" id="653" name="Picture"/>
                    <pic:cNvPicPr>
                      <a:picLocks noChangeArrowheads="1" noChangeAspect="1"/>
                    </pic:cNvPicPr>
                  </pic:nvPicPr>
                  <pic:blipFill>
                    <a:blip r:embed="rId65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4" w:name="fig:video-game-report"/>
      <w:bookmarkEnd w:id="654"/>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655"/>
    <w:bookmarkEnd w:id="656"/>
    <w:bookmarkStart w:id="680"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658"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65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658"/>
    <w:bookmarkStart w:id="662"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4"/>
        </w:numPr>
        <w:pStyle w:val="Compact"/>
      </w:pPr>
      <w:r>
        <w:rPr>
          <w:rStyle w:val="VerbatimChar"/>
        </w:rPr>
        <w:t xml:space="preserve">NAME</w:t>
      </w:r>
      <w:r>
        <w:t xml:space="preserve"> </w:t>
      </w:r>
      <w:r>
        <w:t xml:space="preserve">is the name of each state.</w:t>
      </w:r>
    </w:p>
    <w:p>
      <w:pPr>
        <w:numPr>
          <w:ilvl w:val="0"/>
          <w:numId w:val="101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659"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659"/>
    <w:bookmarkStart w:id="660"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660"/>
    <w:bookmarkStart w:id="661"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661"/>
    <w:bookmarkEnd w:id="662"/>
    <w:bookmarkStart w:id="679"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663"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663"/>
    <w:bookmarkStart w:id="664"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16"/>
        </w:numPr>
        <w:pStyle w:val="Compact"/>
      </w:pPr>
      <w:r>
        <w:t xml:space="preserve">It is given to a sample of people rather than the entire population.</w:t>
      </w:r>
    </w:p>
    <w:p>
      <w:pPr>
        <w:numPr>
          <w:ilvl w:val="0"/>
          <w:numId w:val="101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1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1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64"/>
    <w:bookmarkStart w:id="669"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666" name="Picture"/>
            <a:graphic>
              <a:graphicData uri="http://schemas.openxmlformats.org/drawingml/2006/picture">
                <pic:pic>
                  <pic:nvPicPr>
                    <pic:cNvPr descr="accessing-data_files/figure-docx/median-age-chart-1.png" id="667" name="Picture"/>
                    <pic:cNvPicPr>
                      <a:picLocks noChangeArrowheads="1" noChangeAspect="1"/>
                    </pic:cNvPicPr>
                  </pic:nvPicPr>
                  <pic:blipFill>
                    <a:blip r:embed="rId665"/>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68" w:name="fig:median-age-chart"/>
      <w:bookmarkEnd w:id="668"/>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69"/>
    <w:bookmarkStart w:id="678"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671" name="Picture"/>
            <a:graphic>
              <a:graphicData uri="http://schemas.openxmlformats.org/drawingml/2006/picture">
                <pic:pic>
                  <pic:nvPicPr>
                    <pic:cNvPr descr="accessing-data_files/figure-docx/median-age-map-bad-1.png" id="672" name="Picture"/>
                    <pic:cNvPicPr>
                      <a:picLocks noChangeArrowheads="1" noChangeAspect="1"/>
                    </pic:cNvPicPr>
                  </pic:nvPicPr>
                  <pic:blipFill>
                    <a:blip r:embed="rId6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3" w:name="fig:median-age-map-bad"/>
      <w:bookmarkEnd w:id="673"/>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675" name="Picture"/>
            <a:graphic>
              <a:graphicData uri="http://schemas.openxmlformats.org/drawingml/2006/picture">
                <pic:pic>
                  <pic:nvPicPr>
                    <pic:cNvPr descr="accessing-data_files/figure-docx/median-age-map-good-1.png" id="676" name="Picture"/>
                    <pic:cNvPicPr>
                      <a:picLocks noChangeArrowheads="1" noChangeAspect="1"/>
                    </pic:cNvPicPr>
                  </pic:nvPicPr>
                  <pic:blipFill>
                    <a:blip r:embed="rId6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7" w:name="fig:median-age-map-good"/>
      <w:bookmarkEnd w:id="677"/>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678"/>
    <w:bookmarkEnd w:id="679"/>
    <w:bookmarkEnd w:id="680"/>
    <w:bookmarkStart w:id="681"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681"/>
    <w:bookmarkEnd w:id="682"/>
    <w:bookmarkStart w:id="70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89"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687"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18"/>
        </w:numPr>
        <w:pStyle w:val="Compact"/>
      </w:pPr>
      <w:r>
        <w:t xml:space="preserve">Name</w:t>
      </w:r>
    </w:p>
    <w:p>
      <w:pPr>
        <w:numPr>
          <w:ilvl w:val="0"/>
          <w:numId w:val="1018"/>
        </w:numPr>
        <w:pStyle w:val="Compact"/>
      </w:pPr>
      <w:r>
        <w:t xml:space="preserve">Body</w:t>
      </w:r>
    </w:p>
    <w:p>
      <w:pPr>
        <w:numPr>
          <w:ilvl w:val="0"/>
          <w:numId w:val="101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9"/>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9"/>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1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84" name="Picture"/>
            <a:graphic>
              <a:graphicData uri="http://schemas.openxmlformats.org/drawingml/2006/picture">
                <pic:pic>
                  <pic:nvPicPr>
                    <pic:cNvPr descr="../../assets/function-in-global-environment.png" id="685" name="Picture"/>
                    <pic:cNvPicPr>
                      <a:picLocks noChangeArrowheads="1" noChangeAspect="1"/>
                    </pic:cNvPicPr>
                  </pic:nvPicPr>
                  <pic:blipFill>
                    <a:blip r:embed="rId683"/>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86" w:name="fig:function-in-global-environment"/>
      <w:bookmarkEnd w:id="686"/>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687"/>
    <w:bookmarkStart w:id="688"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88"/>
    <w:bookmarkEnd w:id="689"/>
    <w:bookmarkStart w:id="691"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690"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690"/>
    <w:bookmarkEnd w:id="691"/>
    <w:bookmarkStart w:id="707"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696"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3" name="Picture"/>
            <a:graphic>
              <a:graphicData uri="http://schemas.openxmlformats.org/drawingml/2006/picture">
                <pic:pic>
                  <pic:nvPicPr>
                    <pic:cNvPr descr="../../assets/create-r-package.png" id="694" name="Picture"/>
                    <pic:cNvPicPr>
                      <a:picLocks noChangeArrowheads="1" noChangeAspect="1"/>
                    </pic:cNvPicPr>
                  </pic:nvPicPr>
                  <pic:blipFill>
                    <a:blip r:embed="rId692"/>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695" w:name="fig:rstudio-create-package"/>
      <w:bookmarkEnd w:id="695"/>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696"/>
    <w:bookmarkStart w:id="697"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697"/>
    <w:bookmarkStart w:id="698"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698"/>
    <w:bookmarkStart w:id="699"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699"/>
    <w:bookmarkStart w:id="700"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00"/>
    <w:bookmarkStart w:id="701"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1"/>
    <w:bookmarkStart w:id="703"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2">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3"/>
    <w:bookmarkStart w:id="704"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0"/>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0"/>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0"/>
        </w:numPr>
      </w:pPr>
      <w:r>
        <w:t xml:space="preserve">Add any dependency packages with</w:t>
      </w:r>
      <w:r>
        <w:t xml:space="preserve"> </w:t>
      </w:r>
      <w:r>
        <w:rPr>
          <w:rStyle w:val="VerbatimChar"/>
        </w:rPr>
        <w:t xml:space="preserve">use_package()</w:t>
      </w:r>
      <w:r>
        <w:t xml:space="preserve">.</w:t>
      </w:r>
    </w:p>
    <w:p>
      <w:pPr>
        <w:numPr>
          <w:ilvl w:val="0"/>
          <w:numId w:val="1020"/>
        </w:numPr>
      </w:pPr>
      <w:r>
        <w:t xml:space="preserve">Add documentation of your function.</w:t>
      </w:r>
    </w:p>
    <w:p>
      <w:pPr>
        <w:numPr>
          <w:ilvl w:val="0"/>
          <w:numId w:val="1020"/>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04"/>
    <w:bookmarkStart w:id="706"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05">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06"/>
    <w:bookmarkEnd w:id="707"/>
    <w:bookmarkStart w:id="708" w:name="conclusion-6"/>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08"/>
    <w:bookmarkEnd w:id="709"/>
    <w:bookmarkStart w:id="724"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1"/>
        </w:numPr>
        <w:pStyle w:val="Compact"/>
      </w:pPr>
      <w:r>
        <w:rPr>
          <w:bCs/>
          <w:b/>
        </w:rPr>
        <w:t xml:space="preserve">Illuminate</w:t>
      </w:r>
      <w:r>
        <w:t xml:space="preserve"> </w:t>
      </w:r>
      <w:r>
        <w:t xml:space="preserve">your work through data visualization, maps, and tables.</w:t>
      </w:r>
    </w:p>
    <w:p>
      <w:pPr>
        <w:numPr>
          <w:ilvl w:val="0"/>
          <w:numId w:val="1021"/>
        </w:numPr>
        <w:pStyle w:val="Compact"/>
      </w:pPr>
      <w:r>
        <w:rPr>
          <w:bCs/>
          <w:b/>
        </w:rPr>
        <w:t xml:space="preserve">Communicate</w:t>
      </w:r>
      <w:r>
        <w:t xml:space="preserve"> </w:t>
      </w:r>
      <w:r>
        <w:t xml:space="preserve">using R Markdown to make reports, presentations, and website.</w:t>
      </w:r>
    </w:p>
    <w:p>
      <w:pPr>
        <w:numPr>
          <w:ilvl w:val="0"/>
          <w:numId w:val="1021"/>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11" name="Picture"/>
            <a:graphic>
              <a:graphicData uri="http://schemas.openxmlformats.org/drawingml/2006/picture">
                <pic:pic>
                  <pic:nvPicPr>
                    <pic:cNvPr descr="../../assets/errors.png" id="712" name="Picture"/>
                    <pic:cNvPicPr>
                      <a:picLocks noChangeArrowheads="1" noChangeAspect="1"/>
                    </pic:cNvPicPr>
                  </pic:nvPicPr>
                  <pic:blipFill>
                    <a:blip r:embed="rId710"/>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13" w:name="fig:errors"/>
      <w:bookmarkEnd w:id="713"/>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18"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15" name="Picture"/>
            <a:graphic>
              <a:graphicData uri="http://schemas.openxmlformats.org/drawingml/2006/picture">
                <pic:pic>
                  <pic:nvPicPr>
                    <pic:cNvPr descr="../../assets/eileen-parkes-tweet.png" id="716" name="Picture"/>
                    <pic:cNvPicPr>
                      <a:picLocks noChangeArrowheads="1" noChangeAspect="1"/>
                    </pic:cNvPicPr>
                  </pic:nvPicPr>
                  <pic:blipFill>
                    <a:blip r:embed="rId714"/>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17" w:name="fig:eileen-parkes-tweet"/>
      <w:bookmarkEnd w:id="717"/>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18"/>
    <w:bookmarkStart w:id="723"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20" name="Picture"/>
            <a:graphic>
              <a:graphicData uri="http://schemas.openxmlformats.org/drawingml/2006/picture">
                <pic:pic>
                  <pic:nvPicPr>
                    <pic:cNvPr descr="../../assets/community-supported-learning.png" id="721" name="Picture"/>
                    <pic:cNvPicPr>
                      <a:picLocks noChangeArrowheads="1" noChangeAspect="1"/>
                    </pic:cNvPicPr>
                  </pic:nvPicPr>
                  <pic:blipFill>
                    <a:blip r:embed="rId719"/>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22" w:name="fig:community-supported-learning"/>
      <w:bookmarkEnd w:id="722"/>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23"/>
    <w:bookmarkEnd w:id="7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719" Target="media/rId719.png" /><Relationship Type="http://schemas.openxmlformats.org/officeDocument/2006/relationships/image" Id="rId225" Target="media/rId225.png" /><Relationship Type="http://schemas.openxmlformats.org/officeDocument/2006/relationships/image" Id="rId610" Target="media/rId610.png" /><Relationship Type="http://schemas.openxmlformats.org/officeDocument/2006/relationships/image" Id="rId505" Target="media/rId505.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06" Target="media/rId606.png" /><Relationship Type="http://schemas.openxmlformats.org/officeDocument/2006/relationships/image" Id="rId600" Target="media/rId600.png" /><Relationship Type="http://schemas.openxmlformats.org/officeDocument/2006/relationships/image" Id="rId525" Target="media/rId525.png" /><Relationship Type="http://schemas.openxmlformats.org/officeDocument/2006/relationships/image" Id="rId511" Target="media/rId511.png" /><Relationship Type="http://schemas.openxmlformats.org/officeDocument/2006/relationships/image" Id="rId534" Target="media/rId534.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692" Target="media/rId692.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21" Target="media/rId521.png" /><Relationship Type="http://schemas.openxmlformats.org/officeDocument/2006/relationships/image" Id="rId714" Target="media/rId714.png" /><Relationship Type="http://schemas.openxmlformats.org/officeDocument/2006/relationships/image" Id="rId710" Target="media/rId710.png" /><Relationship Type="http://schemas.openxmlformats.org/officeDocument/2006/relationships/image" Id="rId97" Target="media/rId97.png" /><Relationship Type="http://schemas.openxmlformats.org/officeDocument/2006/relationships/image" Id="rId683" Target="media/rId683.png" /><Relationship Type="http://schemas.openxmlformats.org/officeDocument/2006/relationships/image" Id="rId541" Target="media/rId541.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00" Target="media/rId500.png" /><Relationship Type="http://schemas.openxmlformats.org/officeDocument/2006/relationships/image" Id="rId489" Target="media/rId489.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68" Target="media/rId568.png" /><Relationship Type="http://schemas.openxmlformats.org/officeDocument/2006/relationships/image" Id="rId631" Target="media/rId631.png" /><Relationship Type="http://schemas.openxmlformats.org/officeDocument/2006/relationships/image" Id="rId626" Target="media/rId626.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3" Target="media/rId573.png" /><Relationship Type="http://schemas.openxmlformats.org/officeDocument/2006/relationships/image" Id="rId619" Target="media/rId619.png" /><Relationship Type="http://schemas.openxmlformats.org/officeDocument/2006/relationships/image" Id="rId614" Target="media/rId61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62" Target="media/rId562.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43" Target="media/rId643.png" /><Relationship Type="http://schemas.openxmlformats.org/officeDocument/2006/relationships/image" Id="rId57" Target="media/rId57.png" /><Relationship Type="http://schemas.openxmlformats.org/officeDocument/2006/relationships/image" Id="rId651" Target="media/rId651.png" /><Relationship Type="http://schemas.openxmlformats.org/officeDocument/2006/relationships/image" Id="rId647" Target="media/rId647.png" /><Relationship Type="http://schemas.openxmlformats.org/officeDocument/2006/relationships/image" Id="rId494" Target="media/rId494.png" /><Relationship Type="http://schemas.openxmlformats.org/officeDocument/2006/relationships/image" Id="rId517" Target="media/rId517.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4" Target="media/rId674.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657"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2"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05"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640" Target="https://rstudio-conf-2022.github.io/rmd-to-quarto/"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57"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2"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05"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640" Target="https://rstudio-conf-2022.github.io/rmd-to-quarto/"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2023-07-03T17:01:20Z</dcterms:created>
  <dcterms:modified xsi:type="dcterms:W3CDTF">2023-07-03T17:01:20Z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